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554 (AMD). PL 1981, c. 172 (AMD). PL 1983, c. 263 (AMD). PL 1983, c. 805, §7 (AMD). PL 1985, c. 199 (AMD). PL 1985, c. 736,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