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6052</w:t>
        <w:t xml:space="preserve">.  </w:t>
      </w:r>
      <w:r>
        <w:rPr>
          <w:b/>
        </w:rPr>
        <w:t xml:space="preserve">Authority of the Commissioner of Public Safety relating to rules and regulations; petitions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508, §3 (NEW). PL 1977, c. 696, §253 (AMD). PL 1981, c. 126,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§6052. Authority of the Commissioner of Public Safety relating to rules and regulations; petitions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§6052. Authority of the Commissioner of Public Safety relating to rules and regulations; petitions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§6052. AUTHORITY OF THE COMMISSIONER OF PUBLIC SAFETY RELATING TO RULES AND REGULATIONS; PETITIONS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