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Rule making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1977, c. 564, §119 (AMD). PL 1977, c. 694, §554C (AMD). PL 1977, c. 696, §234 (AMD). PL 1979, c. 127, §176 (AMD). PL 1981, c. 698, §155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 Rule making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Rule making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§582. RULE MAKING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