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4801</w:t>
        <w:t xml:space="preserve">.  </w:t>
      </w:r>
      <w:r>
        <w:rPr>
          <w:b/>
        </w:rPr>
        <w:t xml:space="preserve">No unlicensed persons to practice; exceptions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477,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§4801. No unlicensed persons to practice; exceptions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§4801. No unlicensed persons to practice; exceptions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§4801. NO UNLICENSED PERSONS TO PRACTICE; EXCEPTIONS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