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Grounds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2003, c. 582, §3 (AMD). PL 2007, c. 402, Pt. G,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§291. Grounds for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Grounds for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§291. GROUNDS FOR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