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w:t>
        <w:t xml:space="preserve">.  </w:t>
      </w:r>
      <w:r>
        <w:rPr>
          <w:b/>
        </w:rPr>
        <w:t xml:space="preserve">Conditions of auction sales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§2 (NEW). PL 1979, c. 705, §8 (AMD). PL 1991, c. 203, §§10,11 (AMD). PL 1995, c. 402, §A26 (AMD). PL 1997, c. 183, §§10,11 (AMD). PL 1999, c. 146,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§283. Conditions of auction sales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 Conditions of auction sales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§283. CONDITIONS OF AUCTION SALES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