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478, §2 (NEW). PL 1979, c. 705, §7 (AMD). PL 1995, c. 57, §2 (AMD). PL 1995, c. 402, §A24 (AMD). PL 1999, c. 146,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§281.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§281.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