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2594-C</w:t>
        <w:t xml:space="preserve">.  </w:t>
      </w:r>
      <w:r>
        <w:rPr>
          <w:b/>
        </w:rPr>
        <w:t xml:space="preserve">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391 (NEW). PL 1991, c. 425, §§9,10 (AMD). PL 1993, c. 600, §A186 (AMD). PL 2001, c. 492, §§7,8 (AMD). PL 2013, c. 101, §4 (AMD). PL 2015, c. 242,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§2594-C.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§2594-C.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§2594-C.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