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A</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3 (NEW). PL 1991, c. 198, §18 (AMD). PL 1995, c. 560, §H13 (AMD). PL 1995, c. 560, §H17 (AFF). PL 1997, c. 691, §1 (AMD). PL 1999, c. 127, §D5 (AFF). PL 1999, c. 386, §J13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1-A.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A.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1-A.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