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18223</w:t>
        <w:t xml:space="preserve">.  </w:t>
      </w:r>
      <w:r>
        <w:rPr>
          <w:b/>
        </w:rPr>
        <w:t xml:space="preserve">Land surveyor-in-training</w:t>
      </w:r>
    </w:p>
    <w:p>
      <w:pPr>
        <w:jc w:val="both"/>
        <w:spacing w:before="100" w:after="0"/>
        <w:ind w:start="360"/>
        <w:ind w:firstLine="360"/>
      </w:pPr>
      <w:r>
        <w:rPr>
          <w:b/>
        </w:rPr>
        <w:t>1</w:t>
        <w:t xml:space="preserve">.  </w:t>
      </w:r>
      <w:r>
        <w:rPr>
          <w:b/>
        </w:rPr>
        <w:t xml:space="preserve">Scope of practice.</w:t>
        <w:t xml:space="preserve"> </w:t>
      </w:r>
      <w:r>
        <w:t xml:space="preserve"> </w:t>
      </w:r>
      <w:r>
        <w:t xml:space="preserve">A land surveyor-in-training license entitles the holder to perform land surveying services under the responsible charge of a professional land surveyor.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180, §5 (NEW); PL 2013, c. 180, §6 (AFF).]</w:t>
      </w:r>
    </w:p>
    <w:p>
      <w:pPr>
        <w:jc w:val="both"/>
        <w:spacing w:before="100" w:after="100"/>
        <w:ind w:start="360"/>
        <w:ind w:firstLine="360"/>
      </w:pPr>
      <w:r>
        <w:rPr>
          <w:b/>
        </w:rPr>
        <w:t>2</w:t>
        <w:t xml:space="preserve">.  </w:t>
      </w:r>
      <w:r>
        <w:rPr>
          <w:b/>
        </w:rPr>
        <w:t xml:space="preserve">Professional qualifications.</w:t>
        <w:t xml:space="preserve"> </w:t>
      </w:r>
      <w:r>
        <w:t xml:space="preserve"> </w:t>
      </w:r>
      <w:r>
        <w:t xml:space="preserve">Each applicant for a land surveyor-in-training license must pass an examination approved by the board and meet one of the following qualifications:</w:t>
      </w:r>
    </w:p>
    <w:p>
      <w:pPr>
        <w:jc w:val="both"/>
        <w:spacing w:before="100" w:after="0"/>
        <w:ind w:start="720"/>
      </w:pPr>
      <w:r>
        <w:rPr/>
        <w:t>A</w:t>
        <w:t xml:space="preserve">.  </w:t>
      </w:r>
      <w:r>
        <w:rPr/>
      </w:r>
      <w:r>
        <w:t xml:space="preserve">Hold a bachelor's degree or higher from a program that includes a minimum surveying core curriculum approved by the board;</w:t>
      </w:r>
      <w:r>
        <w:t xml:space="preserve">  </w:t>
      </w:r>
      <w:r xmlns:wp="http://schemas.openxmlformats.org/drawingml/2010/wordprocessingDrawing" xmlns:w15="http://schemas.microsoft.com/office/word/2012/wordml">
        <w:rPr>
          <w:rFonts w:ascii="Arial" w:hAnsi="Arial" w:cs="Arial"/>
          <w:sz w:val="22"/>
          <w:szCs w:val="22"/>
        </w:rPr>
        <w:t xml:space="preserve">[PL 2013, c. 180, §5 (NEW); PL 2013, c. 180, §6 (AFF).]</w:t>
      </w:r>
    </w:p>
    <w:p>
      <w:pPr>
        <w:jc w:val="both"/>
        <w:spacing w:before="100" w:after="0"/>
        <w:ind w:start="720"/>
      </w:pPr>
      <w:r>
        <w:rPr/>
        <w:t>B</w:t>
        <w:t xml:space="preserve">.  </w:t>
      </w:r>
      <w:r>
        <w:rPr/>
      </w:r>
      <w:r>
        <w:t xml:space="preserve">Hold an associate's degree from a program that includes a minimum surveying core curriculum approved by the board and demonstrate 2 years of surveying experience acceptable to the board;</w:t>
      </w:r>
      <w:r>
        <w:t xml:space="preserve">  </w:t>
      </w:r>
      <w:r xmlns:wp="http://schemas.openxmlformats.org/drawingml/2010/wordprocessingDrawing" xmlns:w15="http://schemas.microsoft.com/office/word/2012/wordml">
        <w:rPr>
          <w:rFonts w:ascii="Arial" w:hAnsi="Arial" w:cs="Arial"/>
          <w:sz w:val="22"/>
          <w:szCs w:val="22"/>
        </w:rPr>
        <w:t xml:space="preserve">[PL 2013, c. 180, §5 (NEW); PL 2013, c. 180, §6 (AFF).]</w:t>
      </w:r>
    </w:p>
    <w:p>
      <w:pPr>
        <w:jc w:val="both"/>
        <w:spacing w:before="100" w:after="0"/>
        <w:ind w:start="720"/>
      </w:pPr>
      <w:r>
        <w:rPr/>
        <w:t>C</w:t>
        <w:t xml:space="preserve">.  </w:t>
      </w:r>
      <w:r>
        <w:rPr/>
      </w:r>
      <w:r>
        <w:t xml:space="preserve">Successfully complete a minimum surveying core curriculum approved by the board and demonstrate 6 years of surveying experience acceptable to the board; or</w:t>
      </w:r>
      <w:r>
        <w:t xml:space="preserve">  </w:t>
      </w:r>
      <w:r xmlns:wp="http://schemas.openxmlformats.org/drawingml/2010/wordprocessingDrawing" xmlns:w15="http://schemas.microsoft.com/office/word/2012/wordml">
        <w:rPr>
          <w:rFonts w:ascii="Arial" w:hAnsi="Arial" w:cs="Arial"/>
          <w:sz w:val="22"/>
          <w:szCs w:val="22"/>
        </w:rPr>
        <w:t xml:space="preserve">[PL 2013, c. 180, §5 (NEW); PL 2013, c. 180, §6 (AFF).]</w:t>
      </w:r>
    </w:p>
    <w:p>
      <w:pPr>
        <w:jc w:val="both"/>
        <w:spacing w:before="100" w:after="0"/>
        <w:ind w:start="720"/>
      </w:pPr>
      <w:r>
        <w:rPr/>
        <w:t>D</w:t>
        <w:t xml:space="preserve">.  </w:t>
      </w:r>
      <w:r>
        <w:rPr/>
      </w:r>
      <w:r>
        <w:t xml:space="preserve">Demonstrate 7 years of surveying experience acceptable to the board.</w:t>
      </w:r>
      <w:r>
        <w:t xml:space="preserve">  </w:t>
      </w:r>
      <w:r xmlns:wp="http://schemas.openxmlformats.org/drawingml/2010/wordprocessingDrawing" xmlns:w15="http://schemas.microsoft.com/office/word/2012/wordml">
        <w:rPr>
          <w:rFonts w:ascii="Arial" w:hAnsi="Arial" w:cs="Arial"/>
          <w:sz w:val="22"/>
          <w:szCs w:val="22"/>
        </w:rPr>
        <w:t xml:space="preserve">[PL 2013, c. 180, §5 (NEW); PL 2013, c. 180, §6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180, §5 (NEW); PL 2013, c. 180, §6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180, §5 (NEW). PL 2013, c. 180, §6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§18223. Land surveyor-in-training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§18223. Land surveyor-in-training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§18223. LAND SURVEYOR-IN-TRAINING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