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15104-A</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§W7 (NEW). PL 2001, c. 573, §A1 (AMD). PL 2007, c. 402, Pt. MM, §2 (AMD). PL 2013, c. 70, Pt. C,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§15104-A.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§15104-A.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§15104-A.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