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§16 (NEW). PL 1981, c. 703, §A47 (AMD). PL 1995, c. 397,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§1452-B.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