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1451-A</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§58 (NEW). PL 2007, c. 402,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§1451-A.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