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14304</w:t>
        <w:t xml:space="preserve">.  </w:t>
      </w:r>
      <w:r>
        <w:rPr>
          <w:b/>
        </w:rPr>
        <w:t xml:space="preserve">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403, §1 (NEW). PL 1993, c. 245, §3 (AMD). PL 1997, c. 681,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§14304.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§14304.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§14304.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