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14014</w:t>
        <w:t xml:space="preserve">.  </w:t>
      </w:r>
      <w:r>
        <w:rPr>
          <w:b/>
        </w:rPr>
        <w:t xml:space="preserve">Grounds for disciplinary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185, §5 (NEW). PL 2007, c. 402, Pt. GG,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§14014. Grounds for disciplinary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§14014. Grounds for disciplinary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§14014. GROUNDS FOR DISCIPLINARY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