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716, §6 (NEW). PL 1999, c. 574,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