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1100-E-2</w:t>
        <w:t xml:space="preserve">.  </w:t>
      </w:r>
      <w:r>
        <w:rPr>
          <w:b/>
        </w:rPr>
        <w:t xml:space="preserve">Permits for externship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192, §1 (NEW). PL 2015, c. 429,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§1100-E-2. Permits for externship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§1100-E-2. Permits for externship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§1100-E-2. PERMITS FOR EXTERNSHIP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