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Application for examination; subjects; reexamination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Application for examination; subjects; reexamination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Application for examination; subjects; reexamination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§1003. APPLICATION FOR EXAMINATION; SUBJECTS; REEXAMINATION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