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5901</w:t>
        <w:t xml:space="preserve">.  </w:t>
      </w:r>
      <w:r>
        <w:rPr>
          <w:b/>
        </w:rPr>
        <w:t xml:space="preserve">Municipal services authorized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471, §14 (NEW). PL 1985, c. 681, §1 (AMD). PL 1987, c. 582, §§B4,B5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§5901. Municipal services authorized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§5901. Municipal services authorized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§5901. MUNICIPAL SERVICES AUTHORIZED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