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1975, c. 329, §§7-10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