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§16 (NEW). PL 1981, c. 394, §§6,7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§1133.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