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Damages assessed on rendition of judgment; issue of executions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Damages assessed on rendition of judgment; issue of executions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Damages assessed on rendition of judgment; issue of executions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§1104. DAMAGES ASSESSED ON RENDITION OF JUDGMENT; ISSUE OF EXECUTIONS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