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0</w:t>
        <w:t xml:space="preserve">.  </w:t>
      </w:r>
      <w:r>
        <w:rPr>
          <w:b/>
        </w:rPr>
        <w:t xml:space="preserve">Community Preservation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8, §2 (NEW). PL 2005, c. 201, §1 (AMD). MRSA T. 30-A §4350-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50. Community Preservation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0. Community Preservation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50. COMMUNITY PRESERVATION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