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Duties of the sheriffs in support of the State Board of Corrections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653, Pt. A, §6 (NEW). RR 2011, c. 1, §46 (COR). PL 2011, c. 374, §§1-3 (AMD). PL 2015, c. 335,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§406. Duties of the sheriffs in support of the State Board of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Duties of the sheriffs in support of the State Board of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§406. DUTIES OF THE SHERIFFS IN SUPPORT OF THE STATE BOARD OF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