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2341</w:t>
        <w:t xml:space="preserve">.  </w:t>
      </w:r>
      <w:r>
        <w:rPr>
          <w:b/>
        </w:rPr>
        <w:t xml:space="preserve">Regional planning and development districts</w:t>
      </w:r>
    </w:p>
    <w:p>
      <w:pPr>
        <w:jc w:val="both"/>
        <w:spacing w:before="100" w:after="0"/>
        <w:ind w:start="360"/>
        <w:ind w:firstLine="360"/>
      </w:pPr>
      <w:r>
        <w:rPr>
          <w:b/>
        </w:rPr>
        <w:t>1</w:t>
        <w:t xml:space="preserve">.  </w:t>
      </w:r>
      <w:r>
        <w:rPr>
          <w:b/>
        </w:rPr>
        <w:t xml:space="preserve">Districts.</w:t>
        <w:t xml:space="preserve"> </w:t>
      </w:r>
      <w:r>
        <w:t xml:space="preserve"> </w:t>
      </w:r>
      <w:r>
        <w:t xml:space="preserve">The Governor may designate regional planning and development districts and subdistricts for the purpose of coordinating policies, plans and programs among and within the various levels of government affecting the development of those districts or subdistricts.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Revisions.</w:t>
        <w:t xml:space="preserve"> </w:t>
      </w:r>
      <w:r>
        <w:t xml:space="preserve"> </w:t>
      </w:r>
      <w:r>
        <w:t xml:space="preserve">The Governor, after consulting with the Department of Economic and Community Development, regional councils and the officers of the municipalities and counties involved, may revise the district boundaries to reflect changing conditions or otherwise to fulfill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Agreements.</w:t>
        <w:t xml:space="preserve"> </w:t>
      </w:r>
      <w:r>
        <w:t xml:space="preserve"> </w:t>
      </w:r>
      <w:r>
        <w:t xml:space="preserve">The Governor may enter into agreements on behalf of the State with the governor of an adjoining state or, with the consent of the United States Congress, with the premier of an adjoining province of Canada to establish interstate or international regional planning or development districts.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§2341. Regional planning and development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§2341. Regional planning and development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§2341. REGIONAL PLANNING AND DEVELOPMENT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