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0, §1 (AMD). PL 1975, c. 576 (RPR). PL 1975, c. 621, §2 (RP). PL 1975, c. 724 (REEN). PL 1983, c. 16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