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w:t>
        <w:t xml:space="preserve">.  </w:t>
      </w:r>
      <w:r>
        <w:rPr>
          <w:b/>
        </w:rPr>
        <w:t xml:space="preserve">Owner of rented vehicle to keep record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 Owner of rented vehicle to keep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 Owner of rented vehicle to keep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§901. OWNER OF RENTED VEHICLE TO KEEP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