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Effect of rule or code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§132 (AMD). PL 1987, c. 141, §B27 (AMD). 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Effect of rule or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Effect of rule or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§1553. EFFECT OF RULE OR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