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w:t>
      </w:r>
    </w:p>
    <w:p>
      <w:pPr>
        <w:jc w:val="center"/>
        <w:ind w:start="360"/>
        <w:spacing w:before="300" w:after="300"/>
      </w:pPr>
      <w:r>
        <w:rPr>
          <w:b/>
        </w:rPr>
        <w:t xml:space="preserve">GENERAL PROVISIONS</w:t>
      </w:r>
    </w:p>
    <w:p>
      <w:pPr>
        <w:jc w:val="center"/>
        <w:ind w:start="360"/>
        <w:spacing w:before="300" w:after="300"/>
      </w:pPr>
      <w:r>
        <w:rPr>
          <w:b/>
        </w:rPr>
        <w:t>(REPEALED)</w:t>
      </w:r>
    </w:p>
    <w:p>
      <w:pPr>
        <w:jc w:val="both"/>
        <w:spacing w:before="100" w:after="100"/>
        <w:ind w:start="1080" w:hanging="720"/>
      </w:pPr>
      <w:r>
        <w:rPr>
          <w:b/>
        </w:rPr>
        <w:t>§</w:t>
        <w:t>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202, §1 (AMD). PL 1965, c. 474, §1 (AMD). PL 1967, c. 245, §§1-6 (AMD). PL 1969, c. 414, §§2,3 (AMD). PL 1969, c. 433, §74 (AMD). PL 1971, c. 124 (AMD). PL 1971, c. 360, §1 (AMD). PL 1971, c. 575, §§1,2 (AMD). PL 1971, c. 598, §64 (AMD). PL 1973, c. 222, §1 (AMD). PL 1973, c. 796, §1 (AMD). PL 1975, c. 252, §§4,5 (AMD). PL 1975, c. 430, §28 (AMD). PL 1975, c. 702, §1 (AMD). PL 1975, c. 731, §§19,20 (AMD). PL 1975, c. 745, §§5,6 (AMD). PL 1977, c. 245 (AMD). PL 1977, c. 402, §1 (AMD). PL 1977, c. 481, §§1-A,1-B,2 (AMD). PL 1977, c. 696, §210 (AMD). PL 1979, c. 23, §1 (AMD). PL 1979, c. 364, §§1,2 (AMD). PL 1979, c. 464, §1 (AMD). PL 1979, c. 607, §1 (AMD). PL 1981, c. 98, §6 (AMD). PL 1981, c. 344, §§1-4 (AMD). PL 1981, c. 346, §1 (AMD). PL 1981, c. 437, §1 (AMD). PL 1981, c. 696, §1 (AMD). PL 1983, c. 94, §§B-1 TO B-3 (AMD). PL 1983, c. 361, §1 (AMD). PL 1983, c. 455, §§1-6 (AMD). PL 1983, c. 480, §A32 (AMD). PL 1983, c. 816, §A25 (AMD). PL 1983, c. 818, §§3,4 (AMD). PL 1985, c. 108, §8 (AMD). PL 1985, c. 429, §§6,7 (AMD). PL 1985, c. 539, §2 (AMD). PL 1985, c. 812, §C1 (AMD). PL 1987, c. 415, §§1,2 (AMD). PL 1987, c. 485, §1 (AMD). PL 1987, c. 789, §§2,3 (AMD). PL 1989, c. 71, §1 (AMD). PL 1989, c. 243 (AMD). PL 1989, c. 481, §§A1-3 (AMD). PL 1989, c. 514, §§1-3,25 (AMD). PL 1989, c. 515, §§1,16 (AMD). PL 1989, c. 878, §§A76-78 (AMD). PL 1991, c. 30 (AMD). PL 1991, c. 307, §1 (AMD). PL 1991, c. 388, §§1,2 (AMD). PL 1991, c. 444, §1 (AMD). PL 1991, c. 549, §§9,10 (AMD). PL 1991, c. 549, §17 (AFF). PL 1991, c. 596, §1 (AMD). PL 1991, c. 597, §1 (AMD). PL 1991, c. 694, §1 (AMD). PL 1991, c. 788, §1 (AMD). PL 1991, c. 793, §§1,2 (AMD). PL 1991, c. 793, §13 (AFF). PL 1993, c. 57, §§1,2 (AMD). PL 1993, c. 122, §1 (AMD). PL 1993, c. 224, §1 (AMD). PL 1993, c. 297, §A1 (AMD). PL 1993, c. 297, §A39 (AFF). PL 1993, c. 683, §A1 (RP). PL 1993, c. 683, §B5 (AFF). </w:t>
      </w:r>
    </w:p>
    <w:p>
      <w:pPr>
        <w:jc w:val="both"/>
        <w:spacing w:before="100" w:after="100"/>
        <w:ind w:start="1080" w:hanging="720"/>
      </w:pPr>
      <w:r>
        <w:rPr>
          <w:b/>
        </w:rPr>
        <w:t>§</w:t>
        <w:t>2</w:t>
        <w:t xml:space="preserve">.  </w:t>
      </w:r>
      <w:r>
        <w:rPr>
          <w:b/>
        </w:rPr>
        <w:t xml:space="preserve">Nonresident,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jc w:val="both"/>
        <w:spacing w:before="100" w:after="100"/>
        <w:ind w:start="1080" w:hanging="720"/>
      </w:pPr>
      <w:r>
        <w:rPr>
          <w:b/>
        </w:rPr>
        <w:t>§</w:t>
        <w:t>3</w:t>
        <w:t xml:space="preserve">.  </w:t>
      </w:r>
      <w:r>
        <w:rPr>
          <w:b/>
        </w:rPr>
        <w:t xml:space="preserve">Highway use authorized unless specifically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1993, c. 683, §A1 (RP). PL 1993, c. 683, §B5 (AFF). </w:t>
      </w:r>
    </w:p>
    <w:p>
      <w:pPr>
        <w:jc w:val="both"/>
        <w:spacing w:before="100" w:after="100"/>
        <w:ind w:start="1080" w:hanging="720"/>
      </w:pPr>
      <w:r>
        <w:rPr>
          <w:b/>
        </w:rPr>
        <w:t>§</w:t>
        <w:t>4</w:t>
        <w:t xml:space="preserve">.  </w:t>
      </w:r>
      <w:r>
        <w:rPr>
          <w:b/>
        </w:rPr>
        <w:t xml:space="preserve">Reciprocal agreements with New Hampshire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455, §7 (AMD). PL 1993, c. 683, §A1 (RP). PL 1993, c. 683, §B5 (AFF). </w:t>
      </w:r>
    </w:p>
    <w:p>
      <w:pPr>
        <w:jc w:val="both"/>
        <w:spacing w:before="100" w:after="100"/>
        <w:ind w:start="1080" w:hanging="720"/>
      </w:pPr>
      <w:r>
        <w:rPr>
          <w:b/>
        </w:rPr>
        <w:t>§</w:t>
        <w:t>5</w:t>
        <w:t xml:space="preserve">.  </w:t>
      </w:r>
      <w:r>
        <w:rPr>
          <w:b/>
        </w:rPr>
        <w:t xml:space="preserve">Plates to be manufactured at State Prison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360, §2 (AMD). PL 1993, c. 683, §A1 (RP). PL 1993, c. 683, §B5 (AFF). </w:t>
      </w:r>
    </w:p>
    <w:p>
      <w:pPr>
        <w:jc w:val="both"/>
        <w:spacing w:before="100" w:after="100"/>
        <w:ind w:start="1080" w:hanging="720"/>
      </w:pPr>
      <w:r>
        <w:rPr>
          <w:b/>
        </w:rPr>
        <w:t>§</w:t>
        <w:t>6</w:t>
        <w:t xml:space="preserve">.  </w:t>
      </w:r>
      <w:r>
        <w:rPr>
          <w:b/>
        </w:rPr>
        <w:t xml:space="preserve">Printing or reproduction of motor vehicle documents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731, §21 (NEW). PL 1977, c. 696, §211 (AMD). PL 1989, c. 481, §A4 (RP). </w:t>
      </w:r>
    </w:p>
    <w:p>
      <w:pPr>
        <w:jc w:val="both"/>
        <w:spacing w:before="100" w:after="100"/>
        <w:ind w:start="1080" w:hanging="720"/>
      </w:pPr>
      <w:r>
        <w:rPr>
          <w:b/>
        </w:rPr>
        <w:t>§</w:t>
        <w:t>7</w:t>
        <w:t xml:space="preserve">.  </w:t>
      </w:r>
      <w:r>
        <w:rPr>
          <w:b/>
        </w:rPr>
        <w:t xml:space="preserve">Prior convictions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293, §1 (NEW). PL 1993, c. 683, §A1 (RP). PL 1993, c. 683, §B5 (AFF). </w:t>
      </w:r>
    </w:p>
    <w:p>
      <w:pPr>
        <w:jc w:val="both"/>
        <w:spacing w:before="100" w:after="100"/>
        <w:ind w:start="1080" w:hanging="720"/>
      </w:pPr>
      <w:r>
        <w:rPr>
          <w:b/>
        </w:rPr>
        <w:t>§</w:t>
        <w:t>8</w:t>
        <w:t xml:space="preserve">.  </w:t>
      </w:r>
      <w:r>
        <w:rPr>
          <w:b/>
        </w:rPr>
        <w:t xml:space="preserve">Asset forfeiture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658, §3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Chapter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