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1757</w:t>
        <w:t xml:space="preserve">.  </w:t>
      </w:r>
      <w:r>
        <w:rPr>
          <w:b/>
        </w:rPr>
        <w:t xml:space="preserve">Standard for rejection for nonfunctioning equipment</w:t>
      </w:r>
    </w:p>
    <w:p>
      <w:pPr>
        <w:jc w:val="both"/>
        <w:spacing w:before="100" w:after="100"/>
        <w:ind w:start="360"/>
        <w:ind w:firstLine="360"/>
      </w:pPr>
      <w:r>
        <w:rPr/>
      </w:r>
      <w:r>
        <w:rPr/>
      </w:r>
      <w:r>
        <w:t xml:space="preserve">A motor vehicle must be rejected for violation of the inspection standard for equipment if any equipment described in </w:t>
      </w:r>
      <w:r>
        <w:t>section 1751, subsection 2</w:t>
      </w:r>
      <w:r>
        <w:t xml:space="preserve"> does not function sufficiently for the safety of the general public or is loose and not securely attached to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§1757. Standard for rejection for nonfunctioning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§1757. Standard for rejection for nonfunctioning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§1757. STANDARD FOR REJECTION FOR NONFUNCTIONING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