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1671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2015, c. 279, §2 (NEW).]</w:t>
      </w:r>
    </w:p>
    <w:p>
      <w:pPr>
        <w:jc w:val="both"/>
        <w:spacing w:before="100" w:after="0"/>
        <w:ind w:start="360"/>
        <w:ind w:firstLine="360"/>
      </w:pPr>
      <w:r>
        <w:rPr>
          <w:b/>
        </w:rPr>
        <w:t>1</w:t>
        <w:t xml:space="preserve">.  </w:t>
      </w:r>
      <w:r>
        <w:rPr>
          <w:b/>
        </w:rPr>
        <w:t xml:space="preserve">Digital network.</w:t>
        <w:t xml:space="preserve"> </w:t>
      </w:r>
      <w:r>
        <w:t xml:space="preserve"> </w:t>
      </w:r>
      <w:r>
        <w:t xml:space="preserve">"Digital network" has the same meaning as in </w:t>
      </w:r>
      <w:r>
        <w:t>Title 24‑A, section 7302,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279, §2 (NEW).]</w:t>
      </w:r>
    </w:p>
    <w:p>
      <w:pPr>
        <w:jc w:val="both"/>
        <w:spacing w:before="100" w:after="0"/>
        <w:ind w:start="360"/>
        <w:ind w:firstLine="360"/>
      </w:pPr>
      <w:r>
        <w:rPr>
          <w:b/>
        </w:rPr>
        <w:t>2</w:t>
        <w:t xml:space="preserve">.  </w:t>
      </w:r>
      <w:r>
        <w:rPr>
          <w:b/>
        </w:rPr>
        <w:t xml:space="preserve">Personal vehicle.</w:t>
        <w:t xml:space="preserve"> </w:t>
      </w:r>
      <w:r>
        <w:t xml:space="preserve"> </w:t>
      </w:r>
      <w:r>
        <w:t xml:space="preserve">"Personal vehicle" has the same meaning as in </w:t>
      </w:r>
      <w:r>
        <w:t>Title 24‑A, section 7302,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279, §2 (NEW).]</w:t>
      </w:r>
    </w:p>
    <w:p>
      <w:pPr>
        <w:jc w:val="both"/>
        <w:spacing w:before="100" w:after="0"/>
        <w:ind w:start="360"/>
        <w:ind w:firstLine="360"/>
      </w:pPr>
      <w:r>
        <w:rPr>
          <w:b/>
        </w:rPr>
        <w:t>3</w:t>
        <w:t xml:space="preserve">.  </w:t>
      </w:r>
      <w:r>
        <w:rPr>
          <w:b/>
        </w:rPr>
        <w:t xml:space="preserve">Prearranged ride.</w:t>
        <w:t xml:space="preserve"> </w:t>
      </w:r>
      <w:r>
        <w:t xml:space="preserve"> </w:t>
      </w:r>
      <w:r>
        <w:t xml:space="preserve">"Prearranged ride" has the same meaning as in </w:t>
      </w:r>
      <w:r>
        <w:t>Title 24‑A, section 7302,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279, §2 (NEW).]</w:t>
      </w:r>
    </w:p>
    <w:p>
      <w:pPr>
        <w:jc w:val="both"/>
        <w:spacing w:before="100" w:after="0"/>
        <w:ind w:start="360"/>
        <w:ind w:firstLine="360"/>
      </w:pPr>
      <w:r>
        <w:rPr>
          <w:b/>
        </w:rPr>
        <w:t>4</w:t>
        <w:t xml:space="preserve">.  </w:t>
      </w:r>
      <w:r>
        <w:rPr>
          <w:b/>
        </w:rPr>
        <w:t xml:space="preserve">Transportation network company.</w:t>
        <w:t xml:space="preserve"> </w:t>
      </w:r>
      <w:r>
        <w:t xml:space="preserve"> </w:t>
      </w:r>
      <w:r>
        <w:t xml:space="preserve">"Transportation network company" has the same meaning as in </w:t>
      </w:r>
      <w:r>
        <w:t>Title 24‑A, section 7302,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279, §2 (NEW).]</w:t>
      </w:r>
    </w:p>
    <w:p>
      <w:pPr>
        <w:jc w:val="both"/>
        <w:spacing w:before="100" w:after="0"/>
        <w:ind w:start="360"/>
        <w:ind w:firstLine="360"/>
      </w:pPr>
      <w:r>
        <w:rPr>
          <w:b/>
        </w:rPr>
        <w:t>5</w:t>
        <w:t xml:space="preserve">.  </w:t>
      </w:r>
      <w:r>
        <w:rPr>
          <w:b/>
        </w:rPr>
        <w:t xml:space="preserve">Transportation network company driver; driver.</w:t>
        <w:t xml:space="preserve"> </w:t>
      </w:r>
      <w:r>
        <w:t xml:space="preserve"> </w:t>
      </w:r>
      <w:r>
        <w:t xml:space="preserve">"Transportation network company driver" or "driver" has the same meaning as in </w:t>
      </w:r>
      <w:r>
        <w:t>Title 24‑A, section 7302,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279, §2 (NEW).]</w:t>
      </w:r>
    </w:p>
    <w:p>
      <w:pPr>
        <w:jc w:val="both"/>
        <w:spacing w:before="100" w:after="0"/>
        <w:ind w:start="360"/>
        <w:ind w:firstLine="360"/>
      </w:pPr>
      <w:r>
        <w:rPr>
          <w:b/>
        </w:rPr>
        <w:t>6</w:t>
        <w:t xml:space="preserve">.  </w:t>
      </w:r>
      <w:r>
        <w:rPr>
          <w:b/>
        </w:rPr>
        <w:t xml:space="preserve">Transportation network company rider; rider.</w:t>
        <w:t xml:space="preserve"> </w:t>
      </w:r>
      <w:r>
        <w:t xml:space="preserve"> </w:t>
      </w:r>
      <w:r>
        <w:t xml:space="preserve">"Transportation network company rider" or "rider" has the same meaning as in </w:t>
      </w:r>
      <w:r>
        <w:t>Title 24‑A, section 7302, subsection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279,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§1671.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§1671.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§1671.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