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1060</w:t>
        <w:t xml:space="preserve">.  </w:t>
      </w:r>
      <w:r>
        <w:rPr>
          <w:b/>
        </w:rPr>
        <w:t xml:space="preserve">Identification cards; information;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413 (NEW). PL 1969, c. 500, §§20-A (RP). PL 1971, c. 227 (NEW). PL 1971, c. 622, §§89-B (AMD). PL 1975, c. 741, §30 (AMD). PL 1977, c. 23, §9 (AMD). PL 1977, c. 153 (AMD). PL 1977, c. 564, §104 (AMD). PL 1981, c. 506, §2 (RPR). PL 1985, c. 402, §7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§1060. Identification cards; information;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§1060. Identification cards; information;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§1060. IDENTIFICATION CARDS; INFORMATION;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