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w:t>
      </w:r>
    </w:p>
    <w:p>
      <w:pPr>
        <w:jc w:val="center"/>
        <w:ind w:start="360"/>
        <w:spacing w:before="300" w:after="300"/>
      </w:pPr>
      <w:r>
        <w:rPr>
          <w:b/>
        </w:rPr>
        <w:t xml:space="preserve">ALCOHOLISM PREVENTION, EDUCATION, TREATMENT AND RESEARCH</w:t>
      </w:r>
    </w:p>
    <w:p>
      <w:pPr>
        <w:jc w:val="center"/>
        <w:ind w:start="360"/>
        <w:spacing w:before="300" w:after="300"/>
      </w:pPr>
      <w:r>
        <w:rPr>
          <w:b/>
        </w:rPr>
        <w:t>(REPEALED)</w:t>
      </w:r>
    </w:p>
    <w:p>
      <w:pPr>
        <w:jc w:val="both"/>
        <w:spacing w:before="100" w:after="100"/>
        <w:ind w:start="1080" w:hanging="720"/>
      </w:pPr>
      <w:r>
        <w:rPr>
          <w:b/>
        </w:rPr>
        <w:t>§</w:t>
        <w:t>471</w:t>
        <w:t xml:space="preserve">.  </w:t>
      </w:r>
      <w:r>
        <w:rPr>
          <w:b/>
        </w:rPr>
        <w:t xml:space="preserve">Findings and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1987, c. 45, §A3 (RP). </w:t>
      </w:r>
    </w:p>
    <w:p>
      <w:pPr>
        <w:jc w:val="both"/>
        <w:spacing w:before="100" w:after="100"/>
        <w:ind w:start="1080" w:hanging="720"/>
      </w:pPr>
      <w:r>
        <w:rPr>
          <w:b/>
        </w:rPr>
        <w:t>§</w:t>
        <w:t>472</w:t>
        <w:t xml:space="preserve">.  </w:t>
      </w:r>
      <w:r>
        <w:rPr>
          <w:b/>
        </w:rPr>
        <w:t xml:space="preserve">Alcoholism Prevention, Education, Treatment and Research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1987, c. 45, §A3 (RP). </w:t>
      </w:r>
    </w:p>
    <w:p>
      <w:pPr>
        <w:jc w:val="both"/>
        <w:spacing w:before="100" w:after="100"/>
        <w:ind w:start="1080" w:hanging="720"/>
      </w:pPr>
      <w:r>
        <w:rPr>
          <w:b/>
        </w:rPr>
        <w:t>§</w:t>
        <w:t>473</w:t>
        <w:t xml:space="preserve">.  </w:t>
      </w:r>
      <w:r>
        <w:rPr>
          <w:b/>
        </w:rPr>
        <w:t xml:space="preserve">Special trust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1983, c. 527, §3 (RP). </w:t>
      </w:r>
    </w:p>
    <w:p>
      <w:pPr>
        <w:jc w:val="both"/>
        <w:spacing w:before="100" w:after="100"/>
        <w:ind w:start="1080" w:hanging="720"/>
      </w:pPr>
      <w:r>
        <w:rPr>
          <w:b/>
        </w:rPr>
        <w:t>§</w:t>
        <w:t>474</w:t>
        <w:t xml:space="preserve">.  </w:t>
      </w:r>
      <w:r>
        <w:rPr>
          <w:b/>
        </w:rPr>
        <w:t xml:space="preserve">Premiums; collection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1985, c. 803, §1 (AMD). PL 1987, c. 45, §A3 (RP). </w:t>
      </w:r>
    </w:p>
    <w:p>
      <w:pPr>
        <w:jc w:val="both"/>
        <w:spacing w:before="100" w:after="100"/>
        <w:ind w:start="1080" w:hanging="720"/>
      </w:pPr>
      <w:r>
        <w:rPr>
          <w:b/>
        </w:rPr>
        <w:t>§</w:t>
        <w:t>475</w:t>
        <w:t xml:space="preserve">.  </w:t>
      </w:r>
      <w:r>
        <w:rPr>
          <w:b/>
        </w:rPr>
        <w:t xml:space="preserve">Allocations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1983, c. 464, §20 (AMD). PL 1983, c. 527, §4 (AMD). PL 1985, c. 803, §2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 ALCOHOLISM PREVENTION, EDUCATION, TREATMENT AND RESEARCH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 ALCOHOLISM PREVENTION, EDUCATION, TREATMENT AND RESEARCH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Chapter 12. ALCOHOLISM PREVENTION, EDUCATION, TREATMENT AND RESEARCH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