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Policy</w:t>
      </w:r>
    </w:p>
    <w:p>
      <w:pPr>
        <w:jc w:val="both"/>
        <w:spacing w:before="100" w:after="100"/>
        <w:ind w:start="360"/>
        <w:ind w:firstLine="360"/>
      </w:pPr>
      <w:r>
        <w:rPr/>
      </w:r>
      <w:r>
        <w:rPr/>
      </w:r>
      <w:r>
        <w:t xml:space="preserve">It is declared to be the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§891.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