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1415-A</w:t>
        <w:t xml:space="preserve">.  </w:t>
      </w:r>
      <w:r>
        <w:rPr>
          <w:b/>
        </w:rPr>
        <w:t xml:space="preserve">Subsidy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2017, c. 111,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§1415-A. Subsidy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§1415-A. Subsidy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§1415-A. SUBSIDY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