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1281</w:t>
        <w:t xml:space="preserve">.  </w:t>
      </w:r>
      <w:r>
        <w:rPr>
          <w:b/>
        </w:rPr>
        <w:t xml:space="preserve">Military accounts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§1281. Military accounts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§1281. Military accounts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§1281. MILITARY ACCOUNTS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