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2713</w:t>
        <w:t xml:space="preserve">.  </w:t>
      </w:r>
      <w:r>
        <w:rPr>
          <w:b/>
        </w:rPr>
        <w:t xml:space="preserve">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MRSA T. 1 §2501, sub-§24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§2713.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§2713.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§2713.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