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2354</w:t>
        <w:t xml:space="preserve">.  </w:t>
      </w:r>
      <w:r>
        <w:rPr>
          <w:b/>
        </w:rPr>
        <w:t xml:space="preserve">Corporate securities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§35 (NEW). PL 1987, c. 769, §A88 (AMD). PL 1993, c. 702, §A6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§2354. Corporate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§2354. Corporate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§2354. CORPORATE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