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1408</w:t>
        <w:t xml:space="preserve">.  </w:t>
      </w:r>
      <w:r>
        <w:rPr>
          <w:b/>
        </w:rPr>
        <w:t xml:space="preserve">Insurance on furniture, owned jointly by husband and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§1408. Insurance on furniture, owned jointly by husband and wife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§1408. Insurance on furniture, owned jointly by husband and wife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§1408. INSURANCE ON FURNITURE, OWNED JOINTLY BY HUSBAND AND WIFE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