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7503</w:t>
        <w:t xml:space="preserve">.  </w:t>
      </w:r>
      <w:r>
        <w:rPr>
          <w:b/>
        </w:rPr>
        <w:t xml:space="preserve">Requirements for the sale of self-storage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218, §5 (NEW). PL 2021, c. 676, Pt. A,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§7503. Requirements for the sale of self-storage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§7503. Requirements for the sale of self-storage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§7503. REQUIREMENTS FOR THE SALE OF SELF-STORAGE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