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Validity and construction of noncomplying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§2418. VALIDITY AND CONSTRUCTION OF NONCOMPLYING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