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1109</w:t>
        <w:t xml:space="preserve">.  </w:t>
      </w:r>
      <w:r>
        <w:rPr>
          <w:b/>
        </w:rPr>
        <w:t xml:space="preserve">Location of improvements from year to year; effect on 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1977, c. 405, §6 (AMD). PL 1981, c. 492, §C20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§1109. Location of improvements from year to year; effect on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§1109. Location of improvements from year to year; effect on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§1109. LOCATION OF IMPROVEMENTS FROM YEAR TO YEAR; EFFECT ON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