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 veterans' adult day health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§16 (RP); PL 2015, c. 299, §24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§16 (AMD); PL 2015, c. 299, §24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PL 2015, c. 196, §16 (AMD). PL 2015, c. 299, §24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§9005. Prohibited employment based on disqualifying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 Prohibited employment based on disqualifying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§9005. PROHIBITED EMPLOYMENT BASED ON DISQUALIFYING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