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7120</w:t>
        <w:t xml:space="preserve">.  </w:t>
      </w:r>
      <w:r>
        <w:rPr>
          <w:b/>
        </w:rPr>
        <w:t xml:space="preserve">Involuntary commitment of alcoholics or incapacitated persons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566, §1 (NEW). PL 1987, c. 735, §29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§7120. Involuntary commitment of alcoholics or incapacitated persons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§7120. Involuntary commitment of alcoholics or incapacitated persons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§7120. INVOLUNTARY COMMITMENT OF ALCOHOLICS OR INCAPACITATED PERSONS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