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568</w:t>
        <w:t xml:space="preserve">.  </w:t>
      </w:r>
      <w:r>
        <w:rPr>
          <w:b/>
        </w:rPr>
        <w:t xml:space="preserve">Health and Environmental Testing Laboratory Special Revenue Account</w:t>
      </w:r>
    </w:p>
    <w:p>
      <w:pPr>
        <w:jc w:val="both"/>
        <w:spacing w:before="100" w:after="100"/>
        <w:ind w:start="360"/>
        <w:ind w:firstLine="360"/>
      </w:pPr>
      <w:r>
        <w:rPr/>
      </w:r>
      <w:r>
        <w:rPr/>
      </w:r>
      <w:r>
        <w:t xml:space="preserve">The Health and Environmental Testing Laboratory Special Revenue Account is established as a dedicated account for the operation of the laboratory's analytical and certification programs and may be known in this chapter as the "account."  Funds deposited to the account include, but are not limited to, appropriations made to the account, funds transferred to the account from within the department and revenues received from analytical services and the certification or accreditation of laboratories.</w:t>
      </w:r>
      <w:r>
        <w:t xml:space="preserve">  </w:t>
      </w:r>
      <w:r xmlns:wp="http://schemas.openxmlformats.org/drawingml/2010/wordprocessingDrawing" xmlns:w15="http://schemas.microsoft.com/office/word/2012/wordml">
        <w:rPr>
          <w:rFonts w:ascii="Arial" w:hAnsi="Arial" w:cs="Arial"/>
          <w:sz w:val="22"/>
          <w:szCs w:val="22"/>
        </w:rPr>
        <w:t xml:space="preserve">[PL 1999, c. 62,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499, §2 (NEW). PL 1991, c. 499, §26 (AFF). PL 1999, c. 62,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§568. Health and Environmental Testing Laboratory Special Revenue Account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§568. Health and Environmental Testing Laboratory Special Revenue Account</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§568. HEALTH AND ENVIRONMENTAL TESTING LABORATORY SPECIAL REVENUE ACCOUNT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