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5313</w:t>
        <w:t xml:space="preserve">.  </w:t>
      </w:r>
      <w:r>
        <w:rPr>
          <w:b/>
        </w:rPr>
        <w:t xml:space="preserve">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793, §12 (NEW). PL 1975, c. 293, §4 (AMD). PL 1977, c. 78, §152 (AMD). PL 1983, c. 409, §3 (AMD). PL 1983, c. 812, §134 (AMD). PL 1989, c. 503, §B93 (AMD). PL 1989, c. 576,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§5313.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§5313.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§5313.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