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Act may be cited as the "1973 Act of Maine's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