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the commissioner or of 50 or more residents of the State, shall investigate suspected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The Attorney General may require, by summons, the attendance and testimony of witnesses and the production of books and papers before the Attorney General related to any such matter under investigation.  The summons must be served in the same manner as summonses for witnesses in criminal cases, and all provisions of law related to criminal cases apply to summonses issued under this section so far as they are applicable.  All investigations or hearings under this section to which witnesses are summoned or called upon to testify or to produce books, records or correspondence are public or private at the choice of the person summoned and must be held in the county where the act to be investigated is alleged to have been committed, or if the investigation is on petition, it must be held in the county in which the petitioners reside.  The expense of the investigation must be paid from the appropriation provided in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A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an order may be punishable by that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§2698. Investigation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 Investigation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 INVESTIGATION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