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443, §7 (NEW). PL 1971, c. 472, §1 (AMD). PL 1971, c. 544, §§77-C (AMD). PL 1975, c. 499, §50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§2382.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