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2026</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§122 (AMD). PL 1987, c. 211, §9 (AMD). PL 1989, c. 503, §B88 (AMD). PL 1993, c. 600, §B11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§2026.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§2026.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§2026.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